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28600DAC" w:rsidR="00D57084" w:rsidRDefault="003C34E0" w:rsidP="00D57084">
      <w:pPr>
        <w:spacing w:line="240" w:lineRule="auto"/>
        <w:jc w:val="center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030D0087">
                <wp:simplePos x="0" y="0"/>
                <wp:positionH relativeFrom="column">
                  <wp:posOffset>6398260</wp:posOffset>
                </wp:positionH>
                <wp:positionV relativeFrom="paragraph">
                  <wp:posOffset>5473065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205B3389" w:rsidR="007B0792" w:rsidRPr="00D65D67" w:rsidRDefault="007B0792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F10F62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2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(219.012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w14:anchorId="07F953B5" id="_x0000_t202" coordsize="21600,21600" o:spt="202" path="m,l,21600r21600,l21600,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8pt;margin-top:430.95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" stroked="f">
                <v:textbox style="layout-flow:vertical">
                  <w:txbxContent>
                    <w:p w14:paraId="6680255E" w14:textId="205B3389" w:rsidR="007B0792" w:rsidRPr="00D65D67" w:rsidRDefault="007B0792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F10F62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2 rev.1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(219.012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14:paraId="69390125" w14:textId="2B63AE56" w:rsidR="004B7509" w:rsidRDefault="00844E2C" w:rsidP="00C4303F">
      <w:pPr>
        <w:spacing w:line="240" w:lineRule="auto"/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NESSUN FERMO DI PRODUZIONE PER L’AMPLIAMENTO</w:t>
      </w:r>
      <w:r w:rsidR="00C4303F">
        <w:rPr>
          <w:rFonts w:ascii="Calibri" w:hAnsi="Calibri"/>
          <w:b/>
          <w:sz w:val="28"/>
          <w:szCs w:val="28"/>
        </w:rPr>
        <w:t xml:space="preserve"> </w:t>
      </w:r>
      <w:r>
        <w:rPr>
          <w:rFonts w:ascii="Calibri" w:hAnsi="Calibri"/>
          <w:b/>
          <w:sz w:val="28"/>
          <w:szCs w:val="28"/>
        </w:rPr>
        <w:t>DELLO STABILIMENTO</w:t>
      </w:r>
      <w:r w:rsidR="004B7509">
        <w:rPr>
          <w:rFonts w:ascii="Calibri" w:hAnsi="Calibri"/>
          <w:b/>
          <w:sz w:val="28"/>
          <w:szCs w:val="28"/>
        </w:rPr>
        <w:t xml:space="preserve"> DI CVB</w:t>
      </w:r>
      <w:r w:rsidR="00744908">
        <w:rPr>
          <w:rFonts w:ascii="Calibri" w:hAnsi="Calibri"/>
          <w:b/>
          <w:sz w:val="28"/>
          <w:szCs w:val="28"/>
        </w:rPr>
        <w:t xml:space="preserve">, </w:t>
      </w:r>
      <w:r w:rsidR="00C42C6C" w:rsidRPr="00AE45FD">
        <w:rPr>
          <w:rFonts w:ascii="Calibri" w:hAnsi="Calibri"/>
          <w:b/>
          <w:sz w:val="28"/>
          <w:szCs w:val="28"/>
        </w:rPr>
        <w:t>AZIENDA</w:t>
      </w:r>
      <w:r w:rsidR="00744908">
        <w:rPr>
          <w:rFonts w:ascii="Calibri" w:hAnsi="Calibri"/>
          <w:b/>
          <w:sz w:val="28"/>
          <w:szCs w:val="28"/>
        </w:rPr>
        <w:t xml:space="preserve"> DEL GRUPPO AGRATI, S</w:t>
      </w:r>
      <w:r w:rsidR="00C4303F">
        <w:rPr>
          <w:rFonts w:ascii="Calibri" w:hAnsi="Calibri"/>
          <w:b/>
          <w:sz w:val="28"/>
          <w:szCs w:val="28"/>
        </w:rPr>
        <w:t>PECIALIZZATA NELLO STAMPAGGIO PER IL SETTORE AUTOMOTIVE E</w:t>
      </w:r>
      <w:r w:rsidR="00107156">
        <w:rPr>
          <w:rFonts w:ascii="Calibri" w:hAnsi="Calibri"/>
          <w:b/>
          <w:sz w:val="28"/>
          <w:szCs w:val="28"/>
        </w:rPr>
        <w:t>D</w:t>
      </w:r>
      <w:r w:rsidR="00C4303F">
        <w:rPr>
          <w:rFonts w:ascii="Calibri" w:hAnsi="Calibri"/>
          <w:b/>
          <w:sz w:val="28"/>
          <w:szCs w:val="28"/>
        </w:rPr>
        <w:t xml:space="preserve"> ELETTROTECNICO.</w:t>
      </w:r>
    </w:p>
    <w:p w14:paraId="4EEFE956" w14:textId="0C350CC5" w:rsidR="00C4303F" w:rsidRDefault="004B7509" w:rsidP="0056334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Dalle fondazioni fino al tetto, </w:t>
      </w:r>
      <w:r w:rsidR="00844E2C">
        <w:rPr>
          <w:b/>
          <w:sz w:val="24"/>
          <w:szCs w:val="24"/>
        </w:rPr>
        <w:t>un</w:t>
      </w:r>
      <w:r>
        <w:rPr>
          <w:b/>
          <w:sz w:val="24"/>
          <w:szCs w:val="24"/>
        </w:rPr>
        <w:t xml:space="preserve"> progetto </w:t>
      </w:r>
      <w:r w:rsidR="00844E2C">
        <w:rPr>
          <w:b/>
          <w:sz w:val="24"/>
          <w:szCs w:val="24"/>
        </w:rPr>
        <w:t xml:space="preserve">chiavi in mano </w:t>
      </w:r>
      <w:r>
        <w:rPr>
          <w:b/>
          <w:sz w:val="24"/>
          <w:szCs w:val="24"/>
        </w:rPr>
        <w:t>che ha visto impegnat</w:t>
      </w:r>
      <w:r w:rsidR="00B86C88">
        <w:rPr>
          <w:b/>
          <w:sz w:val="24"/>
          <w:szCs w:val="24"/>
        </w:rPr>
        <w:t>o il team di</w:t>
      </w:r>
      <w:r>
        <w:rPr>
          <w:b/>
          <w:sz w:val="24"/>
          <w:szCs w:val="24"/>
        </w:rPr>
        <w:t xml:space="preserve"> Magnetti Building per </w:t>
      </w:r>
      <w:r w:rsidR="00B86C88">
        <w:rPr>
          <w:b/>
          <w:sz w:val="24"/>
          <w:szCs w:val="24"/>
        </w:rPr>
        <w:t>l’ampliamento</w:t>
      </w:r>
      <w:r>
        <w:rPr>
          <w:b/>
          <w:sz w:val="24"/>
          <w:szCs w:val="24"/>
        </w:rPr>
        <w:t xml:space="preserve"> di oltre 6.000 m</w:t>
      </w:r>
      <w:r>
        <w:rPr>
          <w:b/>
          <w:sz w:val="24"/>
          <w:szCs w:val="24"/>
          <w:vertAlign w:val="superscript"/>
        </w:rPr>
        <w:t xml:space="preserve">2 </w:t>
      </w:r>
      <w:r w:rsidR="00B86C88">
        <w:rPr>
          <w:b/>
          <w:sz w:val="24"/>
          <w:szCs w:val="24"/>
        </w:rPr>
        <w:t>della fabbrica</w:t>
      </w:r>
      <w:r w:rsidR="00C4303F">
        <w:rPr>
          <w:b/>
          <w:sz w:val="24"/>
          <w:szCs w:val="24"/>
        </w:rPr>
        <w:t xml:space="preserve"> di</w:t>
      </w:r>
      <w:r w:rsidR="00C42C6C">
        <w:rPr>
          <w:b/>
          <w:sz w:val="24"/>
          <w:szCs w:val="24"/>
        </w:rPr>
        <w:t xml:space="preserve"> </w:t>
      </w:r>
      <w:r w:rsidR="00C42C6C" w:rsidRPr="00AE45FD">
        <w:rPr>
          <w:b/>
          <w:sz w:val="24"/>
          <w:szCs w:val="24"/>
        </w:rPr>
        <w:t>Tronzano Vercellese (VC)</w:t>
      </w:r>
      <w:r w:rsidR="00C4303F" w:rsidRPr="00AE45FD">
        <w:rPr>
          <w:b/>
          <w:sz w:val="24"/>
          <w:szCs w:val="24"/>
        </w:rPr>
        <w:t>,</w:t>
      </w:r>
      <w:r w:rsidR="00C4303F">
        <w:rPr>
          <w:b/>
          <w:sz w:val="24"/>
          <w:szCs w:val="24"/>
        </w:rPr>
        <w:t xml:space="preserve"> </w:t>
      </w:r>
    </w:p>
    <w:p w14:paraId="36F164C2" w14:textId="77777777" w:rsidR="00C4303F" w:rsidRDefault="00C4303F" w:rsidP="0056334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incluso la realizzazione di due nuove palazzine per gli uffici, </w:t>
      </w:r>
    </w:p>
    <w:p w14:paraId="62646CCB" w14:textId="65B32FC1" w:rsidR="00C4303F" w:rsidRDefault="00C4303F" w:rsidP="0056334E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avvenuto senza alcuna interruzione della produzione.</w:t>
      </w:r>
    </w:p>
    <w:p w14:paraId="29EA7DDF" w14:textId="17CF7B79" w:rsidR="0056334E" w:rsidRPr="0056334E" w:rsidRDefault="0056334E" w:rsidP="0056334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</w:p>
    <w:p w14:paraId="6EFD5AD9" w14:textId="265B78D0" w:rsidR="00B86C88" w:rsidRPr="00534E95" w:rsidRDefault="0056334E" w:rsidP="0056334E">
      <w:pPr>
        <w:spacing w:after="0" w:line="240" w:lineRule="auto"/>
        <w:jc w:val="both"/>
        <w:rPr>
          <w:b/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AE45FD">
        <w:rPr>
          <w:i/>
          <w:sz w:val="20"/>
          <w:szCs w:val="20"/>
        </w:rPr>
        <w:t>28</w:t>
      </w:r>
      <w:r w:rsidR="00BD2A2E">
        <w:rPr>
          <w:i/>
          <w:sz w:val="20"/>
          <w:szCs w:val="20"/>
        </w:rPr>
        <w:t xml:space="preserve"> febbraio</w:t>
      </w:r>
      <w:r w:rsidRPr="00D57084">
        <w:rPr>
          <w:i/>
          <w:sz w:val="20"/>
          <w:szCs w:val="20"/>
        </w:rPr>
        <w:t xml:space="preserve"> 201</w:t>
      </w:r>
      <w:r w:rsidR="00BD2A2E">
        <w:rPr>
          <w:i/>
          <w:sz w:val="20"/>
          <w:szCs w:val="20"/>
        </w:rPr>
        <w:t>9</w:t>
      </w:r>
      <w:r w:rsidRPr="00D5708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Pr="00D57084">
        <w:rPr>
          <w:sz w:val="20"/>
          <w:szCs w:val="20"/>
        </w:rPr>
        <w:t xml:space="preserve"> </w:t>
      </w:r>
      <w:r w:rsidR="00B86C88" w:rsidRPr="00534E95">
        <w:rPr>
          <w:b/>
          <w:sz w:val="20"/>
          <w:szCs w:val="20"/>
        </w:rPr>
        <w:t>Magnetti Building</w:t>
      </w:r>
      <w:r w:rsidR="00B86C88">
        <w:rPr>
          <w:sz w:val="20"/>
          <w:szCs w:val="20"/>
        </w:rPr>
        <w:t>, azienda bergamasca specializzata nella prefabbricazione</w:t>
      </w:r>
      <w:r w:rsidR="000725DE">
        <w:rPr>
          <w:sz w:val="20"/>
          <w:szCs w:val="20"/>
        </w:rPr>
        <w:t xml:space="preserve">, è stata protagonista, in collaborazione con </w:t>
      </w:r>
      <w:r w:rsidR="00BD2A2E">
        <w:rPr>
          <w:sz w:val="20"/>
          <w:szCs w:val="20"/>
        </w:rPr>
        <w:t>il</w:t>
      </w:r>
      <w:r w:rsidR="000725DE">
        <w:rPr>
          <w:sz w:val="20"/>
          <w:szCs w:val="20"/>
        </w:rPr>
        <w:t xml:space="preserve"> </w:t>
      </w:r>
      <w:r w:rsidR="00BD2A2E">
        <w:rPr>
          <w:b/>
          <w:sz w:val="20"/>
          <w:szCs w:val="20"/>
        </w:rPr>
        <w:t>progettista</w:t>
      </w:r>
      <w:r w:rsidR="00C42C6C">
        <w:rPr>
          <w:b/>
          <w:sz w:val="20"/>
          <w:szCs w:val="20"/>
        </w:rPr>
        <w:t xml:space="preserve"> </w:t>
      </w:r>
      <w:r w:rsidR="00AE45FD">
        <w:rPr>
          <w:b/>
          <w:sz w:val="20"/>
          <w:szCs w:val="20"/>
        </w:rPr>
        <w:t>I</w:t>
      </w:r>
      <w:r w:rsidR="00C42C6C" w:rsidRPr="00AE45FD">
        <w:rPr>
          <w:b/>
          <w:sz w:val="20"/>
          <w:szCs w:val="20"/>
        </w:rPr>
        <w:t>ng.</w:t>
      </w:r>
      <w:r w:rsidR="000725DE" w:rsidRPr="00534E95">
        <w:rPr>
          <w:b/>
          <w:sz w:val="20"/>
          <w:szCs w:val="20"/>
        </w:rPr>
        <w:t xml:space="preserve"> </w:t>
      </w:r>
      <w:r w:rsidR="00BD2A2E" w:rsidRPr="00BD2A2E">
        <w:rPr>
          <w:b/>
          <w:sz w:val="20"/>
          <w:szCs w:val="20"/>
        </w:rPr>
        <w:t>Arturo Montanelli ARDEA Lecco</w:t>
      </w:r>
      <w:r w:rsidR="000725DE">
        <w:rPr>
          <w:sz w:val="20"/>
          <w:szCs w:val="20"/>
        </w:rPr>
        <w:t xml:space="preserve">, </w:t>
      </w:r>
      <w:r w:rsidR="000725DE" w:rsidRPr="00534E95">
        <w:rPr>
          <w:b/>
          <w:sz w:val="20"/>
          <w:szCs w:val="20"/>
        </w:rPr>
        <w:t>del progetto per l’ampliamento di oltre 6.000</w:t>
      </w:r>
      <w:r w:rsidR="00534E95" w:rsidRPr="00534E95">
        <w:rPr>
          <w:b/>
          <w:sz w:val="20"/>
          <w:szCs w:val="20"/>
        </w:rPr>
        <w:t xml:space="preserve"> m</w:t>
      </w:r>
      <w:r w:rsidR="00534E95" w:rsidRPr="00534E95">
        <w:rPr>
          <w:b/>
          <w:sz w:val="20"/>
          <w:szCs w:val="20"/>
          <w:vertAlign w:val="superscript"/>
        </w:rPr>
        <w:t>2</w:t>
      </w:r>
      <w:r w:rsidR="000725DE" w:rsidRPr="00534E95">
        <w:rPr>
          <w:b/>
          <w:sz w:val="20"/>
          <w:szCs w:val="20"/>
        </w:rPr>
        <w:t xml:space="preserve"> della fabbrica di CVB, azienda di riferimento per il fissaggio industriale</w:t>
      </w:r>
      <w:r w:rsidR="000725DE">
        <w:rPr>
          <w:sz w:val="20"/>
          <w:szCs w:val="20"/>
        </w:rPr>
        <w:t xml:space="preserve"> </w:t>
      </w:r>
      <w:r w:rsidR="000725DE" w:rsidRPr="00534E95">
        <w:rPr>
          <w:b/>
          <w:sz w:val="20"/>
          <w:szCs w:val="20"/>
        </w:rPr>
        <w:t xml:space="preserve">appartenente ad </w:t>
      </w:r>
      <w:proofErr w:type="spellStart"/>
      <w:r w:rsidR="000725DE" w:rsidRPr="00534E95">
        <w:rPr>
          <w:b/>
          <w:sz w:val="20"/>
          <w:szCs w:val="20"/>
        </w:rPr>
        <w:t>Agrati</w:t>
      </w:r>
      <w:proofErr w:type="spellEnd"/>
      <w:r w:rsidR="000725DE" w:rsidRPr="00534E95">
        <w:rPr>
          <w:b/>
          <w:sz w:val="20"/>
          <w:szCs w:val="20"/>
        </w:rPr>
        <w:t xml:space="preserve"> Group</w:t>
      </w:r>
      <w:r w:rsidR="000725DE">
        <w:rPr>
          <w:sz w:val="20"/>
          <w:szCs w:val="20"/>
        </w:rPr>
        <w:t>, leader mondiale in sistemi e componenti di fissaggio. Già cliente storico di Magnetti Building, C</w:t>
      </w:r>
      <w:r w:rsidR="00534E95">
        <w:rPr>
          <w:sz w:val="20"/>
          <w:szCs w:val="20"/>
        </w:rPr>
        <w:t xml:space="preserve">VB ha scelto per </w:t>
      </w:r>
      <w:r w:rsidR="0047431D">
        <w:rPr>
          <w:sz w:val="20"/>
          <w:szCs w:val="20"/>
        </w:rPr>
        <w:t>la prima volta</w:t>
      </w:r>
      <w:r w:rsidR="00534E95">
        <w:rPr>
          <w:sz w:val="20"/>
          <w:szCs w:val="20"/>
        </w:rPr>
        <w:t xml:space="preserve"> la </w:t>
      </w:r>
      <w:r w:rsidR="00534E95" w:rsidRPr="00534E95">
        <w:rPr>
          <w:b/>
          <w:sz w:val="20"/>
          <w:szCs w:val="20"/>
        </w:rPr>
        <w:t>soluzione chiavi in mano</w:t>
      </w:r>
      <w:r w:rsidR="00534E95">
        <w:rPr>
          <w:sz w:val="20"/>
          <w:szCs w:val="20"/>
        </w:rPr>
        <w:t xml:space="preserve">, </w:t>
      </w:r>
      <w:r w:rsidR="001E1001">
        <w:rPr>
          <w:sz w:val="20"/>
          <w:szCs w:val="20"/>
        </w:rPr>
        <w:t>ovvero la realizzazione dell’opera edile completa,</w:t>
      </w:r>
      <w:r w:rsidR="00534E95">
        <w:rPr>
          <w:sz w:val="20"/>
          <w:szCs w:val="20"/>
        </w:rPr>
        <w:t xml:space="preserve"> dalle</w:t>
      </w:r>
      <w:r w:rsidR="00C42C6C" w:rsidRPr="00AE45FD">
        <w:rPr>
          <w:sz w:val="20"/>
          <w:szCs w:val="20"/>
        </w:rPr>
        <w:t xml:space="preserve"> fondazioni</w:t>
      </w:r>
      <w:r w:rsidR="00AE45FD" w:rsidRPr="00AE45FD">
        <w:rPr>
          <w:color w:val="FF0000"/>
          <w:sz w:val="20"/>
          <w:szCs w:val="20"/>
        </w:rPr>
        <w:t xml:space="preserve"> </w:t>
      </w:r>
      <w:r w:rsidR="00534E95" w:rsidRPr="00AE45FD">
        <w:rPr>
          <w:sz w:val="20"/>
          <w:szCs w:val="20"/>
        </w:rPr>
        <w:t>fino</w:t>
      </w:r>
      <w:r w:rsidR="00534E95">
        <w:rPr>
          <w:sz w:val="20"/>
          <w:szCs w:val="20"/>
        </w:rPr>
        <w:t xml:space="preserve"> al tetto. </w:t>
      </w:r>
      <w:r w:rsidR="00534E95" w:rsidRPr="00534E95">
        <w:rPr>
          <w:b/>
          <w:sz w:val="20"/>
          <w:szCs w:val="20"/>
        </w:rPr>
        <w:t>Una vera sfida per l’azienda che ha ter</w:t>
      </w:r>
      <w:r w:rsidR="0047431D">
        <w:rPr>
          <w:b/>
          <w:sz w:val="20"/>
          <w:szCs w:val="20"/>
        </w:rPr>
        <w:t xml:space="preserve">minato i lavori, </w:t>
      </w:r>
      <w:r w:rsidR="00534E95" w:rsidRPr="00534E95">
        <w:rPr>
          <w:b/>
          <w:sz w:val="20"/>
          <w:szCs w:val="20"/>
        </w:rPr>
        <w:t xml:space="preserve">mentre la fabbrica a ciclo continuo proseguiva senza problematiche le proprie attività. </w:t>
      </w:r>
    </w:p>
    <w:p w14:paraId="11D5D00D" w14:textId="77777777" w:rsidR="00B86C88" w:rsidRDefault="00B86C88" w:rsidP="0056334E">
      <w:pPr>
        <w:spacing w:after="0" w:line="240" w:lineRule="auto"/>
        <w:jc w:val="both"/>
        <w:rPr>
          <w:sz w:val="20"/>
          <w:szCs w:val="20"/>
        </w:rPr>
      </w:pPr>
    </w:p>
    <w:p w14:paraId="7BDC1993" w14:textId="2C812E60" w:rsidR="00470F55" w:rsidRDefault="00F10F62" w:rsidP="0056334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Nata a Vercelli quasi 30 anni fa, </w:t>
      </w:r>
      <w:r w:rsidR="0047431D">
        <w:rPr>
          <w:sz w:val="20"/>
          <w:szCs w:val="20"/>
        </w:rPr>
        <w:t xml:space="preserve">CVB </w:t>
      </w:r>
      <w:r>
        <w:rPr>
          <w:sz w:val="20"/>
          <w:szCs w:val="20"/>
        </w:rPr>
        <w:t>rappresenta oggi un</w:t>
      </w:r>
      <w:r w:rsidR="00470F55">
        <w:rPr>
          <w:sz w:val="20"/>
          <w:szCs w:val="20"/>
        </w:rPr>
        <w:t xml:space="preserve"> polo</w:t>
      </w:r>
      <w:r w:rsidR="0047431D">
        <w:rPr>
          <w:sz w:val="20"/>
          <w:szCs w:val="20"/>
        </w:rPr>
        <w:t xml:space="preserve"> specializzato nella produzione di pezzi di forma per i settori Automotive ed Elettrotecnico. </w:t>
      </w:r>
      <w:r>
        <w:rPr>
          <w:sz w:val="20"/>
          <w:szCs w:val="20"/>
        </w:rPr>
        <w:t>La sua e</w:t>
      </w:r>
      <w:r w:rsidR="00470F55">
        <w:rPr>
          <w:sz w:val="20"/>
          <w:szCs w:val="20"/>
        </w:rPr>
        <w:t xml:space="preserve">sigenza era </w:t>
      </w:r>
      <w:r>
        <w:rPr>
          <w:sz w:val="20"/>
          <w:szCs w:val="20"/>
        </w:rPr>
        <w:t xml:space="preserve">quella di </w:t>
      </w:r>
      <w:r w:rsidR="00470F55">
        <w:rPr>
          <w:sz w:val="20"/>
          <w:szCs w:val="20"/>
        </w:rPr>
        <w:t xml:space="preserve">non poter in nessun caso interrompere la produzione della propria fabbrica a ciclo continuo. È qui che entra in gioco </w:t>
      </w:r>
      <w:r w:rsidR="00470F55" w:rsidRPr="001E1001">
        <w:rPr>
          <w:b/>
          <w:sz w:val="20"/>
          <w:szCs w:val="20"/>
        </w:rPr>
        <w:t>l’estrema flessibilità del prefabbricato Magnetti e del suo progetto chiavi in mano che ha concesso</w:t>
      </w:r>
      <w:r w:rsidR="00B83824" w:rsidRPr="001E1001">
        <w:rPr>
          <w:b/>
          <w:sz w:val="20"/>
          <w:szCs w:val="20"/>
        </w:rPr>
        <w:t xml:space="preserve"> a CVB di proseguire senza alcun giorno di stop le proprie mansioni</w:t>
      </w:r>
      <w:r w:rsidR="00B83824">
        <w:rPr>
          <w:sz w:val="20"/>
          <w:szCs w:val="20"/>
        </w:rPr>
        <w:t xml:space="preserve">. </w:t>
      </w:r>
      <w:r w:rsidR="006C56DB">
        <w:rPr>
          <w:sz w:val="20"/>
          <w:szCs w:val="20"/>
        </w:rPr>
        <w:t xml:space="preserve">L’abilità del team nel montaggio ha permesso di avanzare i lavori inseguendo lo spostamento delle linee produttive in modo da non bloccare mai le attività. </w:t>
      </w:r>
      <w:r w:rsidR="00F45358">
        <w:rPr>
          <w:sz w:val="20"/>
          <w:szCs w:val="20"/>
        </w:rPr>
        <w:t xml:space="preserve">La progettazione è stata creata in </w:t>
      </w:r>
      <w:r w:rsidR="00F45358" w:rsidRPr="001E1001">
        <w:rPr>
          <w:b/>
          <w:sz w:val="20"/>
          <w:szCs w:val="20"/>
        </w:rPr>
        <w:t xml:space="preserve">BIM - </w:t>
      </w:r>
      <w:r w:rsidR="00F45358" w:rsidRPr="001E1001">
        <w:rPr>
          <w:rFonts w:ascii="Calibri" w:eastAsia="MS Mincho" w:hAnsi="Calibri" w:cs="Calibri"/>
          <w:b/>
          <w:bCs/>
          <w:color w:val="000000"/>
          <w:sz w:val="20"/>
          <w:szCs w:val="20"/>
        </w:rPr>
        <w:t xml:space="preserve">Building Information </w:t>
      </w:r>
      <w:proofErr w:type="spellStart"/>
      <w:r w:rsidR="00F45358" w:rsidRPr="001E1001">
        <w:rPr>
          <w:rFonts w:ascii="Calibri" w:eastAsia="MS Mincho" w:hAnsi="Calibri" w:cs="Calibri"/>
          <w:b/>
          <w:bCs/>
          <w:color w:val="000000"/>
          <w:sz w:val="20"/>
          <w:szCs w:val="20"/>
        </w:rPr>
        <w:t>Modeling</w:t>
      </w:r>
      <w:proofErr w:type="spellEnd"/>
      <w:r w:rsidR="00F45358" w:rsidRPr="00F45358">
        <w:rPr>
          <w:rFonts w:ascii="Calibri" w:eastAsia="MS Mincho" w:hAnsi="Calibri" w:cs="Calibri"/>
          <w:bCs/>
          <w:color w:val="000000"/>
          <w:sz w:val="20"/>
          <w:szCs w:val="20"/>
        </w:rPr>
        <w:t>, il metodo per l’ottimizzazione della pianificazione, gestione e realizzazione di costruzioni attraverso l’aiuto di un software intelligente e con grafica 3D.</w:t>
      </w:r>
      <w:r w:rsidR="00F45358">
        <w:rPr>
          <w:rFonts w:ascii="Calibri" w:eastAsia="MS Mincho" w:hAnsi="Calibri" w:cs="Calibri"/>
          <w:bCs/>
          <w:color w:val="000000"/>
          <w:sz w:val="20"/>
          <w:szCs w:val="20"/>
        </w:rPr>
        <w:t xml:space="preserve"> Le rappresentazioni tridimensionali hanno consentito di aiutare i responsabili di reparto a organizzare e coordinare lo spostamento della produzione in modo da non incorrere in blocchi operativi. </w:t>
      </w:r>
    </w:p>
    <w:p w14:paraId="068839FF" w14:textId="77777777" w:rsidR="00892B7D" w:rsidRDefault="00892B7D" w:rsidP="0056334E">
      <w:pPr>
        <w:spacing w:after="0" w:line="240" w:lineRule="auto"/>
        <w:jc w:val="both"/>
        <w:rPr>
          <w:sz w:val="20"/>
          <w:szCs w:val="20"/>
        </w:rPr>
      </w:pPr>
    </w:p>
    <w:p w14:paraId="09973082" w14:textId="15535B78" w:rsidR="00F45358" w:rsidRDefault="00060504" w:rsidP="0056334E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Un progetto important</w:t>
      </w:r>
      <w:r w:rsidR="001E1001">
        <w:rPr>
          <w:sz w:val="20"/>
          <w:szCs w:val="20"/>
        </w:rPr>
        <w:t>e</w:t>
      </w:r>
      <w:r>
        <w:rPr>
          <w:sz w:val="20"/>
          <w:szCs w:val="20"/>
        </w:rPr>
        <w:t xml:space="preserve"> per CVB che, grazie alla collaborazione </w:t>
      </w:r>
      <w:r w:rsidR="001E1001">
        <w:rPr>
          <w:sz w:val="20"/>
          <w:szCs w:val="20"/>
        </w:rPr>
        <w:t>e all’esperienza di</w:t>
      </w:r>
      <w:r>
        <w:rPr>
          <w:sz w:val="20"/>
          <w:szCs w:val="20"/>
        </w:rPr>
        <w:t xml:space="preserve"> Magnetti Building, è riuscita a trovare la soluzione ottimale</w:t>
      </w:r>
      <w:r w:rsidR="00A5753D">
        <w:rPr>
          <w:sz w:val="20"/>
          <w:szCs w:val="20"/>
        </w:rPr>
        <w:t xml:space="preserve"> per la riuscita della commessa, con il vantaggio di avere un unico referente che lo accompagnasse lungo tutte le fasi dell’intervento. Il risultato è stato quindi</w:t>
      </w:r>
      <w:r>
        <w:rPr>
          <w:sz w:val="20"/>
          <w:szCs w:val="20"/>
        </w:rPr>
        <w:t xml:space="preserve"> un progetto chiavi</w:t>
      </w:r>
      <w:r w:rsidR="00A5753D">
        <w:rPr>
          <w:sz w:val="20"/>
          <w:szCs w:val="20"/>
        </w:rPr>
        <w:t xml:space="preserve"> in mano, che ha garantito il controllo e il coordinamento di tutte le fasi costruttive,</w:t>
      </w:r>
      <w:r>
        <w:rPr>
          <w:sz w:val="20"/>
          <w:szCs w:val="20"/>
        </w:rPr>
        <w:t xml:space="preserve"> in </w:t>
      </w:r>
      <w:r w:rsidR="00A5753D">
        <w:rPr>
          <w:sz w:val="20"/>
          <w:szCs w:val="20"/>
        </w:rPr>
        <w:t>grado</w:t>
      </w:r>
      <w:r w:rsidR="001E1001">
        <w:rPr>
          <w:sz w:val="20"/>
          <w:szCs w:val="20"/>
        </w:rPr>
        <w:t xml:space="preserve"> </w:t>
      </w:r>
      <w:r>
        <w:rPr>
          <w:sz w:val="20"/>
          <w:szCs w:val="20"/>
        </w:rPr>
        <w:t>di non intaccare l’esercizio della fabbrica e mantenerl</w:t>
      </w:r>
      <w:r w:rsidR="001E1001">
        <w:rPr>
          <w:sz w:val="20"/>
          <w:szCs w:val="20"/>
        </w:rPr>
        <w:t>a</w:t>
      </w:r>
      <w:r>
        <w:rPr>
          <w:sz w:val="20"/>
          <w:szCs w:val="20"/>
        </w:rPr>
        <w:t xml:space="preserve"> quindi in continua attività. </w:t>
      </w:r>
    </w:p>
    <w:p w14:paraId="74C28E74" w14:textId="77777777" w:rsidR="00B32C46" w:rsidRDefault="00B32C46" w:rsidP="0056334E">
      <w:pPr>
        <w:spacing w:after="0" w:line="240" w:lineRule="auto"/>
        <w:jc w:val="both"/>
        <w:rPr>
          <w:sz w:val="20"/>
          <w:szCs w:val="20"/>
        </w:rPr>
      </w:pPr>
    </w:p>
    <w:p w14:paraId="4E20CBE4" w14:textId="77777777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1C4CECB0" w:rsidR="0012158A" w:rsidRPr="00CC5F05" w:rsidRDefault="0012158A" w:rsidP="005E31C1">
      <w:pPr>
        <w:spacing w:after="0" w:line="240" w:lineRule="auto"/>
        <w:jc w:val="both"/>
        <w:rPr>
          <w:sz w:val="20"/>
          <w:szCs w:val="20"/>
        </w:rPr>
      </w:pPr>
      <w:r w:rsidRPr="00D57084">
        <w:rPr>
          <w:rFonts w:ascii="Calibri" w:eastAsia="Calibri" w:hAnsi="Calibri" w:cs="Calibri"/>
          <w:b/>
          <w:bCs/>
          <w:sz w:val="20"/>
          <w:szCs w:val="20"/>
        </w:rPr>
        <w:t>www.magnettibuilding.it</w:t>
      </w:r>
    </w:p>
    <w:p w14:paraId="09101D2D" w14:textId="77777777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77777777" w:rsidR="004151FB" w:rsidRPr="00914AEA" w:rsidRDefault="004151FB" w:rsidP="00B15874">
      <w:pPr>
        <w:ind w:firstLine="708"/>
        <w:jc w:val="right"/>
        <w:rPr>
          <w:sz w:val="18"/>
          <w:szCs w:val="18"/>
        </w:rPr>
      </w:pPr>
    </w:p>
    <w:sectPr w:rsidR="004151FB" w:rsidRPr="00914AEA" w:rsidSect="000D0ED8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25A99" w14:textId="77777777" w:rsidR="00560229" w:rsidRDefault="00560229" w:rsidP="00D67DFA">
      <w:pPr>
        <w:spacing w:after="0" w:line="240" w:lineRule="auto"/>
      </w:pPr>
      <w:r>
        <w:separator/>
      </w:r>
    </w:p>
  </w:endnote>
  <w:endnote w:type="continuationSeparator" w:id="0">
    <w:p w14:paraId="51EC07AA" w14:textId="77777777" w:rsidR="00560229" w:rsidRDefault="00560229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7B0792" w:rsidRDefault="007B079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7B0792" w:rsidRDefault="007B079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7B0792" w:rsidRPr="00DF48FA" w:rsidRDefault="007B079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7B0792" w:rsidRPr="00DF48FA" w:rsidRDefault="007B0792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CCCFFB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wX7EAIAAPwD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" filled="f" stroked="f">
              <v:textbox>
                <w:txbxContent>
                  <w:p w14:paraId="252F4A47" w14:textId="77777777" w:rsidR="007B0792" w:rsidRDefault="007B079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7B0792" w:rsidRPr="00DF48FA" w:rsidRDefault="007B079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7B0792" w:rsidRPr="00DF48FA" w:rsidRDefault="007B079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7B0792" w:rsidRPr="00D21B06" w:rsidRDefault="007B079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7B0792" w:rsidRPr="006112A3" w:rsidRDefault="007B079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Soluzione Group srl</w:t>
                          </w:r>
                        </w:p>
                        <w:p w14:paraId="7EB2D373" w14:textId="77777777" w:rsidR="007B0792" w:rsidRDefault="007B079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7B0792" w:rsidRPr="00DF48FA" w:rsidRDefault="007B079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7B0792" w:rsidRPr="00DF48FA" w:rsidRDefault="007B079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65C9B8BF"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" filled="f" stroked="f">
              <v:textbox>
                <w:txbxContent>
                  <w:p w14:paraId="23C38C91" w14:textId="77777777" w:rsidR="007B0792" w:rsidRPr="00D21B06" w:rsidRDefault="007B079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7B0792" w:rsidRPr="006112A3" w:rsidRDefault="007B079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7B0792" w:rsidRDefault="007B079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7B0792" w:rsidRPr="00DF48FA" w:rsidRDefault="007B079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7B0792" w:rsidRPr="00DF48FA" w:rsidRDefault="007B079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7B0792" w:rsidRDefault="007B0792">
    <w:pPr>
      <w:pStyle w:val="Pidipagina"/>
    </w:pPr>
  </w:p>
  <w:p w14:paraId="39136CF2" w14:textId="77777777" w:rsidR="007B0792" w:rsidRDefault="007B0792">
    <w:pPr>
      <w:pStyle w:val="Pidipagina"/>
    </w:pPr>
  </w:p>
  <w:p w14:paraId="3947581B" w14:textId="77777777" w:rsidR="007B0792" w:rsidRDefault="007B079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50FA7C8F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56DAF020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A3CB5" w14:textId="77777777" w:rsidR="00560229" w:rsidRDefault="00560229" w:rsidP="00D67DFA">
      <w:pPr>
        <w:spacing w:after="0" w:line="240" w:lineRule="auto"/>
      </w:pPr>
      <w:r>
        <w:separator/>
      </w:r>
    </w:p>
  </w:footnote>
  <w:footnote w:type="continuationSeparator" w:id="0">
    <w:p w14:paraId="1DD2BF75" w14:textId="77777777" w:rsidR="00560229" w:rsidRDefault="00560229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7B0792" w:rsidRPr="00660299" w:rsidRDefault="007B0792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7B0792" w:rsidRDefault="007B0792">
    <w:pPr>
      <w:pStyle w:val="Intestazione"/>
    </w:pPr>
  </w:p>
  <w:p w14:paraId="7481D5AC" w14:textId="77777777" w:rsidR="007B0792" w:rsidRDefault="007B0792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7B0792" w:rsidRPr="00B15874" w:rsidRDefault="007B0792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line w14:anchorId="4168DA8F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214F5"/>
    <w:rsid w:val="000279D8"/>
    <w:rsid w:val="000315AA"/>
    <w:rsid w:val="00052AAC"/>
    <w:rsid w:val="00055016"/>
    <w:rsid w:val="00060504"/>
    <w:rsid w:val="00063781"/>
    <w:rsid w:val="00065E4A"/>
    <w:rsid w:val="000725DE"/>
    <w:rsid w:val="0008049E"/>
    <w:rsid w:val="000B1F53"/>
    <w:rsid w:val="000B6BAA"/>
    <w:rsid w:val="000C0A19"/>
    <w:rsid w:val="000D0ED8"/>
    <w:rsid w:val="000D145E"/>
    <w:rsid w:val="000D2B38"/>
    <w:rsid w:val="000D4D1B"/>
    <w:rsid w:val="000E32DE"/>
    <w:rsid w:val="000E3DE4"/>
    <w:rsid w:val="000F6131"/>
    <w:rsid w:val="00103965"/>
    <w:rsid w:val="00107156"/>
    <w:rsid w:val="0010729D"/>
    <w:rsid w:val="0011044A"/>
    <w:rsid w:val="00115981"/>
    <w:rsid w:val="00116BFD"/>
    <w:rsid w:val="0012068C"/>
    <w:rsid w:val="0012158A"/>
    <w:rsid w:val="00153B56"/>
    <w:rsid w:val="0016424B"/>
    <w:rsid w:val="0017559A"/>
    <w:rsid w:val="00195E0F"/>
    <w:rsid w:val="001C218F"/>
    <w:rsid w:val="001C3C6B"/>
    <w:rsid w:val="001C49B2"/>
    <w:rsid w:val="001D7487"/>
    <w:rsid w:val="001D771F"/>
    <w:rsid w:val="001E1001"/>
    <w:rsid w:val="001F0E37"/>
    <w:rsid w:val="00203B83"/>
    <w:rsid w:val="00227F85"/>
    <w:rsid w:val="00233251"/>
    <w:rsid w:val="00246247"/>
    <w:rsid w:val="002646CD"/>
    <w:rsid w:val="00275E13"/>
    <w:rsid w:val="00280F93"/>
    <w:rsid w:val="0028425A"/>
    <w:rsid w:val="002916D7"/>
    <w:rsid w:val="002A54AF"/>
    <w:rsid w:val="002D30BF"/>
    <w:rsid w:val="002D4A1A"/>
    <w:rsid w:val="002D5FF9"/>
    <w:rsid w:val="002E22A0"/>
    <w:rsid w:val="002F5BCA"/>
    <w:rsid w:val="002F6315"/>
    <w:rsid w:val="002F7366"/>
    <w:rsid w:val="003066A6"/>
    <w:rsid w:val="00311BC7"/>
    <w:rsid w:val="00334268"/>
    <w:rsid w:val="003565AE"/>
    <w:rsid w:val="003611AA"/>
    <w:rsid w:val="0038594F"/>
    <w:rsid w:val="003A2E19"/>
    <w:rsid w:val="003A658E"/>
    <w:rsid w:val="003C34E0"/>
    <w:rsid w:val="003C3C75"/>
    <w:rsid w:val="003C4A1B"/>
    <w:rsid w:val="003D6F2D"/>
    <w:rsid w:val="003E7BF0"/>
    <w:rsid w:val="003F2A30"/>
    <w:rsid w:val="003F763F"/>
    <w:rsid w:val="004006F8"/>
    <w:rsid w:val="004151FB"/>
    <w:rsid w:val="004270A0"/>
    <w:rsid w:val="00431D2B"/>
    <w:rsid w:val="004403B5"/>
    <w:rsid w:val="00450870"/>
    <w:rsid w:val="00470F55"/>
    <w:rsid w:val="0047431D"/>
    <w:rsid w:val="00496F85"/>
    <w:rsid w:val="004B7509"/>
    <w:rsid w:val="004C765E"/>
    <w:rsid w:val="004E2BC8"/>
    <w:rsid w:val="00524A30"/>
    <w:rsid w:val="00533E63"/>
    <w:rsid w:val="00534E95"/>
    <w:rsid w:val="00545166"/>
    <w:rsid w:val="00546F1A"/>
    <w:rsid w:val="00552FF8"/>
    <w:rsid w:val="00560229"/>
    <w:rsid w:val="0056334E"/>
    <w:rsid w:val="00583D2D"/>
    <w:rsid w:val="00585AAC"/>
    <w:rsid w:val="0058696A"/>
    <w:rsid w:val="005B34F1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56A42"/>
    <w:rsid w:val="00660299"/>
    <w:rsid w:val="00662CB6"/>
    <w:rsid w:val="0067609A"/>
    <w:rsid w:val="0067742B"/>
    <w:rsid w:val="006871C8"/>
    <w:rsid w:val="006958CC"/>
    <w:rsid w:val="006A7504"/>
    <w:rsid w:val="006B05BA"/>
    <w:rsid w:val="006C210D"/>
    <w:rsid w:val="006C3644"/>
    <w:rsid w:val="006C56DB"/>
    <w:rsid w:val="006C646C"/>
    <w:rsid w:val="006D4DD7"/>
    <w:rsid w:val="006F1D1E"/>
    <w:rsid w:val="006F229B"/>
    <w:rsid w:val="00744908"/>
    <w:rsid w:val="00753C6A"/>
    <w:rsid w:val="00753FF3"/>
    <w:rsid w:val="00754A88"/>
    <w:rsid w:val="00762E4B"/>
    <w:rsid w:val="00774AC8"/>
    <w:rsid w:val="007B0792"/>
    <w:rsid w:val="007C03D2"/>
    <w:rsid w:val="007E5613"/>
    <w:rsid w:val="0081552C"/>
    <w:rsid w:val="008413ED"/>
    <w:rsid w:val="00844E2C"/>
    <w:rsid w:val="008565AB"/>
    <w:rsid w:val="00890A5F"/>
    <w:rsid w:val="00891853"/>
    <w:rsid w:val="00892B7D"/>
    <w:rsid w:val="008A1E3B"/>
    <w:rsid w:val="008A6007"/>
    <w:rsid w:val="008C5A30"/>
    <w:rsid w:val="008D0E58"/>
    <w:rsid w:val="008D4E1D"/>
    <w:rsid w:val="00904C4C"/>
    <w:rsid w:val="00911F6C"/>
    <w:rsid w:val="00914443"/>
    <w:rsid w:val="00914AEA"/>
    <w:rsid w:val="00916D87"/>
    <w:rsid w:val="00917FCD"/>
    <w:rsid w:val="009208EC"/>
    <w:rsid w:val="00920DA1"/>
    <w:rsid w:val="009A2F2C"/>
    <w:rsid w:val="009A6092"/>
    <w:rsid w:val="009A786B"/>
    <w:rsid w:val="009C0DCE"/>
    <w:rsid w:val="009C7D77"/>
    <w:rsid w:val="009D3C79"/>
    <w:rsid w:val="009D7BAA"/>
    <w:rsid w:val="009E04AD"/>
    <w:rsid w:val="009E7FCD"/>
    <w:rsid w:val="00A05DAB"/>
    <w:rsid w:val="00A15176"/>
    <w:rsid w:val="00A234D8"/>
    <w:rsid w:val="00A40FF8"/>
    <w:rsid w:val="00A5077C"/>
    <w:rsid w:val="00A5753D"/>
    <w:rsid w:val="00A75073"/>
    <w:rsid w:val="00A7600B"/>
    <w:rsid w:val="00AB0138"/>
    <w:rsid w:val="00AE45FD"/>
    <w:rsid w:val="00B04813"/>
    <w:rsid w:val="00B15874"/>
    <w:rsid w:val="00B32C46"/>
    <w:rsid w:val="00B4667F"/>
    <w:rsid w:val="00B5235A"/>
    <w:rsid w:val="00B671C6"/>
    <w:rsid w:val="00B70F3B"/>
    <w:rsid w:val="00B83824"/>
    <w:rsid w:val="00B86C88"/>
    <w:rsid w:val="00BA1287"/>
    <w:rsid w:val="00BA1506"/>
    <w:rsid w:val="00BA6FC6"/>
    <w:rsid w:val="00BB0174"/>
    <w:rsid w:val="00BC055B"/>
    <w:rsid w:val="00BC34AA"/>
    <w:rsid w:val="00BC6716"/>
    <w:rsid w:val="00BD2A2E"/>
    <w:rsid w:val="00C02329"/>
    <w:rsid w:val="00C044E1"/>
    <w:rsid w:val="00C24386"/>
    <w:rsid w:val="00C25D73"/>
    <w:rsid w:val="00C42C6C"/>
    <w:rsid w:val="00C4303F"/>
    <w:rsid w:val="00C44304"/>
    <w:rsid w:val="00C56553"/>
    <w:rsid w:val="00C8367C"/>
    <w:rsid w:val="00C85B44"/>
    <w:rsid w:val="00C967CC"/>
    <w:rsid w:val="00CB1B96"/>
    <w:rsid w:val="00CB2C29"/>
    <w:rsid w:val="00CC5F05"/>
    <w:rsid w:val="00CD6B1B"/>
    <w:rsid w:val="00CE5DCF"/>
    <w:rsid w:val="00D04758"/>
    <w:rsid w:val="00D10CAA"/>
    <w:rsid w:val="00D21B06"/>
    <w:rsid w:val="00D51FAE"/>
    <w:rsid w:val="00D57084"/>
    <w:rsid w:val="00D67DFA"/>
    <w:rsid w:val="00D82DEB"/>
    <w:rsid w:val="00D90C16"/>
    <w:rsid w:val="00DA07A7"/>
    <w:rsid w:val="00DA500B"/>
    <w:rsid w:val="00DF48FA"/>
    <w:rsid w:val="00E0703E"/>
    <w:rsid w:val="00E26A33"/>
    <w:rsid w:val="00E374D5"/>
    <w:rsid w:val="00E457CF"/>
    <w:rsid w:val="00E53C73"/>
    <w:rsid w:val="00E61F52"/>
    <w:rsid w:val="00E645B6"/>
    <w:rsid w:val="00E673EA"/>
    <w:rsid w:val="00E70392"/>
    <w:rsid w:val="00E751FC"/>
    <w:rsid w:val="00E80B08"/>
    <w:rsid w:val="00E82EA0"/>
    <w:rsid w:val="00E861C9"/>
    <w:rsid w:val="00E866AF"/>
    <w:rsid w:val="00E92F5A"/>
    <w:rsid w:val="00EC769A"/>
    <w:rsid w:val="00F0765E"/>
    <w:rsid w:val="00F10F62"/>
    <w:rsid w:val="00F4152C"/>
    <w:rsid w:val="00F43E08"/>
    <w:rsid w:val="00F45358"/>
    <w:rsid w:val="00F76AB8"/>
    <w:rsid w:val="00F95D9A"/>
    <w:rsid w:val="00F973C4"/>
    <w:rsid w:val="00FA728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D0008D-ED33-8C42-8C14-762A1BF1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415</Words>
  <Characters>2413</Characters>
  <Application>Microsoft Macintosh Word</Application>
  <DocSecurity>0</DocSecurity>
  <Lines>43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A.Gregis</dc:creator>
  <cp:lastModifiedBy>Giusy Martin</cp:lastModifiedBy>
  <cp:revision>6</cp:revision>
  <cp:lastPrinted>2018-06-19T07:22:00Z</cp:lastPrinted>
  <dcterms:created xsi:type="dcterms:W3CDTF">2019-02-13T13:36:00Z</dcterms:created>
  <dcterms:modified xsi:type="dcterms:W3CDTF">2019-02-25T09:09:00Z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